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2493645</wp:posOffset>
            </wp:positionH>
            <wp:positionV relativeFrom="paragraph">
              <wp:posOffset>-175259</wp:posOffset>
            </wp:positionV>
            <wp:extent cx="771525" cy="819150"/>
            <wp:effectExtent b="0" l="0" r="0" t="0"/>
            <wp:wrapNone/>
            <wp:docPr descr="images" id="1"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08">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9">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UFPB/SOF/CLC Nº </w:t>
      </w:r>
      <w:r w:rsidDel="00000000" w:rsidR="00000000" w:rsidRPr="00000000">
        <w:rPr>
          <w:rFonts w:ascii="Times New Roman" w:cs="Times New Roman" w:eastAsia="Times New Roman" w:hAnsi="Times New Roman"/>
          <w:b w:val="1"/>
          <w:sz w:val="24"/>
          <w:szCs w:val="24"/>
          <w:highlight w:val="yellow"/>
          <w:u w:val="single"/>
          <w:rtl w:val="0"/>
        </w:rPr>
        <w:t xml:space="preserve">90001/2024</w:t>
      </w:r>
      <w:r w:rsidDel="00000000" w:rsidR="00000000" w:rsidRPr="00000000">
        <w:rPr>
          <w:rtl w:val="0"/>
        </w:rPr>
      </w:r>
    </w:p>
    <w:p w:rsidR="00000000" w:rsidDel="00000000" w:rsidP="00000000" w:rsidRDefault="00000000" w:rsidRPr="00000000" w14:paraId="0000000A">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PROCESSO ADMINISTRATIVO Nº 23074.088755/2023-61</w:t>
      </w:r>
    </w:p>
    <w:p w:rsidR="00000000" w:rsidDel="00000000" w:rsidP="00000000" w:rsidRDefault="00000000" w:rsidRPr="00000000" w14:paraId="0000000B">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C">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08</w:t>
      </w:r>
    </w:p>
    <w:p w:rsidR="00000000" w:rsidDel="00000000" w:rsidP="00000000" w:rsidRDefault="00000000" w:rsidRPr="00000000" w14:paraId="0000000D">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ATA DE REGISTRO DE PREÇOS </w:t>
      </w:r>
      <w:r w:rsidDel="00000000" w:rsidR="00000000" w:rsidRPr="00000000">
        <w:rPr>
          <w:rFonts w:ascii="Times New Roman" w:cs="Times New Roman" w:eastAsia="Times New Roman" w:hAnsi="Times New Roman"/>
          <w:b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0E">
      <w:pPr>
        <w:tabs>
          <w:tab w:val="left" w:leader="none" w:pos="1418"/>
          <w:tab w:val="left" w:leader="none" w:pos="3402"/>
        </w:tabs>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PREÂMBULO</w:t>
      </w:r>
    </w:p>
    <w:p w:rsidR="00000000" w:rsidDel="00000000" w:rsidP="00000000" w:rsidRDefault="00000000" w:rsidRPr="00000000" w14:paraId="0000001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0"/>
      <w:bookmarkEnd w:id="0"/>
      <w:r w:rsidDel="00000000" w:rsidR="00000000" w:rsidRPr="00000000">
        <w:rPr>
          <w:rFonts w:ascii="Times New Roman" w:cs="Times New Roman" w:eastAsia="Times New Roman" w:hAnsi="Times New Roman"/>
          <w:sz w:val="24"/>
          <w:szCs w:val="24"/>
          <w:rtl w:val="0"/>
        </w:rPr>
        <w:t xml:space="preserve">A Universidade Federal da Paraíba (UFPB), com sede no(a) ......, na cidade de ........, inscrito(a) no CNPJ/MF sob o nº ....., neste ato representado(a) pelo(a) ...... (</w:t>
      </w:r>
      <w:r w:rsidDel="00000000" w:rsidR="00000000" w:rsidRPr="00000000">
        <w:rPr>
          <w:rFonts w:ascii="Times New Roman" w:cs="Times New Roman" w:eastAsia="Times New Roman" w:hAnsi="Times New Roman"/>
          <w:i w:val="1"/>
          <w:sz w:val="24"/>
          <w:szCs w:val="24"/>
          <w:rtl w:val="0"/>
        </w:rPr>
        <w:t xml:space="preserve">cargo e nome</w:t>
      </w:r>
      <w:r w:rsidDel="00000000" w:rsidR="00000000" w:rsidRPr="00000000">
        <w:rPr>
          <w:rFonts w:ascii="Times New Roman" w:cs="Times New Roman" w:eastAsia="Times New Roman" w:hAnsi="Times New Roman"/>
          <w:sz w:val="24"/>
          <w:szCs w:val="24"/>
          <w:rtl w:val="0"/>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sidDel="00000000" w:rsidR="00000000" w:rsidRPr="00000000">
        <w:rPr>
          <w:rFonts w:ascii="Times New Roman" w:cs="Times New Roman" w:eastAsia="Times New Roman" w:hAnsi="Times New Roman"/>
          <w:i w:val="1"/>
          <w:sz w:val="24"/>
          <w:szCs w:val="24"/>
          <w:rtl w:val="0"/>
        </w:rPr>
        <w:t xml:space="preserve">Edital de licitação ou aviso de contratação direta</w:t>
      </w:r>
      <w:r w:rsidDel="00000000" w:rsidR="00000000" w:rsidRPr="00000000">
        <w:rPr>
          <w:rFonts w:ascii="Times New Roman" w:cs="Times New Roman" w:eastAsia="Times New Roman" w:hAnsi="Times New Roman"/>
          <w:sz w:val="24"/>
          <w:szCs w:val="24"/>
          <w:rtl w:val="0"/>
        </w:rPr>
        <w:t xml:space="preserve">, sujeitando-se as partes às normas constantes na Lei nº 14.133, de 1º de abril de 2021, no Decreto nº 11.462, de 31 de março de 2023, e em conformidade com as disposições a seguir:</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14">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presente Ata tem por objeto o registro de preços para a eventual contratação de ........ , especificado(s) no(s) item(ns)/grupo(s).......... do .......... Termo de Referência, Anexo XX 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de Licitação nº ........../20... ou aviso de contratação direta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é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PREÇOS, ESPECIFICAÇÕES E QUANTITATIVOS</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tab/>
        <w:t xml:space="preserve">O preço registrado, as especificações do objeto, as quantidades mínimas e máximas de cada item, fornecedor(es) e as demais condições ofertadas na(s) proposta(s) são as que seguem:</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tbl>
      <w:tblPr>
        <w:tblStyle w:val="Table1"/>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01C">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01D">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01F">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27">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8">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9">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02A">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B">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02C">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D">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E">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F">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0">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1">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2">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3">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4">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5">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6">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7">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8">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39">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A">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tab/>
        <w:t xml:space="preserve">A listagem do cadastro de reserva referente ao presente registro de preços consta como anexo a esta Ata.</w:t>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1rk59jv6gc6" w:id="2"/>
      <w:bookmarkEnd w:id="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ÓRGÃO(S) GERENCIADOR(ES) E PARTICIPANTE(S)</w:t>
      </w:r>
    </w:p>
    <w:p w:rsidR="00000000" w:rsidDel="00000000" w:rsidP="00000000" w:rsidRDefault="00000000" w:rsidRPr="00000000" w14:paraId="0000003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Órgão Gerenciador é a Universidade Federal da Paraíba (UFPB).</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Além do gerenciador, (não há) OU (são) órgãos e entidades públicas participantes do registro de preços:</w:t>
      </w:r>
    </w:p>
    <w:p w:rsidR="00000000" w:rsidDel="00000000" w:rsidP="00000000" w:rsidRDefault="00000000" w:rsidRPr="00000000" w14:paraId="00000042">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tbl>
      <w:tblPr>
        <w:tblStyle w:val="Table2"/>
        <w:tblW w:w="89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25"/>
        <w:gridCol w:w="2234"/>
        <w:gridCol w:w="2230"/>
        <w:gridCol w:w="2233"/>
        <w:tblGridChange w:id="0">
          <w:tblGrid>
            <w:gridCol w:w="2225"/>
            <w:gridCol w:w="2234"/>
            <w:gridCol w:w="2230"/>
            <w:gridCol w:w="2233"/>
          </w:tblGrid>
        </w:tblGridChange>
      </w:tblGrid>
      <w:tr>
        <w:trPr>
          <w:cantSplit w:val="0"/>
          <w:tblHeader w:val="0"/>
        </w:trPr>
        <w:tc>
          <w:tcPr/>
          <w:p w:rsidR="00000000" w:rsidDel="00000000" w:rsidP="00000000" w:rsidRDefault="00000000" w:rsidRPr="00000000" w14:paraId="00000043">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 nº </w:t>
            </w:r>
          </w:p>
        </w:tc>
        <w:tc>
          <w:tcPr/>
          <w:p w:rsidR="00000000" w:rsidDel="00000000" w:rsidP="00000000" w:rsidRDefault="00000000" w:rsidRPr="00000000" w14:paraId="00000044">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Órgãos Participantes</w:t>
            </w:r>
          </w:p>
        </w:tc>
        <w:tc>
          <w:tcPr/>
          <w:p w:rsidR="00000000" w:rsidDel="00000000" w:rsidP="00000000" w:rsidRDefault="00000000" w:rsidRPr="00000000" w14:paraId="00000045">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Unidade</w:t>
            </w:r>
          </w:p>
        </w:tc>
        <w:tc>
          <w:tcPr/>
          <w:p w:rsidR="00000000" w:rsidDel="00000000" w:rsidP="00000000" w:rsidRDefault="00000000" w:rsidRPr="00000000" w14:paraId="00000046">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Quantidade</w:t>
            </w:r>
          </w:p>
        </w:tc>
      </w:tr>
      <w:tr>
        <w:trPr>
          <w:cantSplit w:val="0"/>
          <w:tblHeader w:val="0"/>
        </w:trPr>
        <w:tc>
          <w:tcPr/>
          <w:p w:rsidR="00000000" w:rsidDel="00000000" w:rsidP="00000000" w:rsidRDefault="00000000" w:rsidRPr="00000000" w14:paraId="00000047">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8">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9">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A">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4B">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C">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D">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4E">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4F">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0">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1">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52">
            <w:pPr>
              <w:widowControl w:val="0"/>
              <w:spacing w:line="360" w:lineRule="auto"/>
              <w:ind w:right="-30"/>
              <w:jc w:val="cente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53">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1xo8qj962sr" w:id="3"/>
      <w:bookmarkEnd w:id="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ADESÃO À ATA DE REGISTRO DE PREÇOS</w:t>
      </w:r>
    </w:p>
    <w:p w:rsidR="00000000" w:rsidDel="00000000" w:rsidP="00000000" w:rsidRDefault="00000000" w:rsidRPr="00000000" w14:paraId="00000055">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Não será admitida a adesão à ata de registro de preços decorrente desta licitação ou desta contratação direta, conforme justificativa apresentada nos estudos técnicos preliminares.</w:t>
      </w:r>
      <w:r w:rsidDel="00000000" w:rsidR="00000000" w:rsidRPr="00000000">
        <w:rPr>
          <w:rFonts w:ascii="Times New Roman" w:cs="Times New Roman" w:eastAsia="Times New Roman" w:hAnsi="Times New Roman"/>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57">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tabs>
          <w:tab w:val="left" w:leader="none" w:pos="1418"/>
          <w:tab w:val="left" w:leader="none" w:pos="1701"/>
        </w:tabs>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OU</w:t>
      </w:r>
    </w:p>
    <w:p w:rsidR="00000000" w:rsidDel="00000000" w:rsidP="00000000" w:rsidRDefault="00000000" w:rsidRPr="00000000" w14:paraId="00000059">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bookmarkStart w:colFirst="0" w:colLast="0" w:name="_heading=h.1t3h5sf" w:id="4"/>
      <w:bookmarkEnd w:id="4"/>
      <w:r w:rsidDel="00000000" w:rsidR="00000000" w:rsidRPr="00000000">
        <w:rPr>
          <w:rFonts w:ascii="Times New Roman" w:cs="Times New Roman" w:eastAsia="Times New Roman" w:hAnsi="Times New Roman"/>
          <w:i w:val="1"/>
          <w:sz w:val="24"/>
          <w:szCs w:val="24"/>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apresentação de justificativa da vantagem da adesão, inclusive em situações de provável desabastecimento ou descontinuidade de serviço público;</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demonstração de que os valores registrados estão compatíveis com os valores praticados pelo mercado na forma do art. 23 da Lei nº 14.133, de 2021; e</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consulta e aceitação prévias do órgão ou da entidade gerenciadora e do fornecedor.</w:t>
      </w:r>
    </w:p>
    <w:p w:rsidR="00000000" w:rsidDel="00000000" w:rsidP="00000000" w:rsidRDefault="00000000" w:rsidRPr="00000000" w14:paraId="0000005E">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 autorização do órgão ou entidade gerenciadora apenas será realizada após a aceitação da adesão pelo fornecedor.</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 órgão ou entidade gerenciadora poderá rejeitar adesões caso elas possam acarretar prejuízo à execução de seus próprios contratos ou à sua capacidade de gerenciamento.</w:t>
      </w:r>
    </w:p>
    <w:p w:rsidR="00000000" w:rsidDel="00000000" w:rsidP="00000000" w:rsidRDefault="00000000" w:rsidRPr="00000000" w14:paraId="00000060">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Após a autorização do órgão ou da entidade gerenciadora, o órgão ou entidade não participante deverá efetivar a aquisição ou a contratação solicitada em até noventa dias, observado o prazo de vigência da ata.</w:t>
      </w:r>
    </w:p>
    <w:p w:rsidR="00000000" w:rsidDel="00000000" w:rsidP="00000000" w:rsidRDefault="00000000" w:rsidRPr="00000000" w14:paraId="00000061">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0000" w:rsidDel="00000000" w:rsidP="00000000" w:rsidRDefault="00000000" w:rsidRPr="00000000" w14:paraId="00000062">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 órgão ou a entidade poderá aderir a item da ata de registro de preços da qual seja integrante, na qualidade de não participante, para aqueles itens para os quais não tenha quantitativo registrado, observados os requisitos do item 4.1.</w:t>
      </w:r>
    </w:p>
    <w:p w:rsidR="00000000" w:rsidDel="00000000" w:rsidP="00000000" w:rsidRDefault="00000000" w:rsidRPr="00000000" w14:paraId="00000063">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limites para as adesões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As aquisições ou contratações adicionais não poderão exceder, por órgão ou entidade, a 50% (cinquenta por cento) dos quantitativos dos itens do instrumento convocatório registrados na ata de registro de preços para o gerenciador e para os participantes.</w:t>
      </w:r>
    </w:p>
    <w:p w:rsidR="00000000" w:rsidDel="00000000" w:rsidP="00000000" w:rsidRDefault="00000000" w:rsidRPr="00000000" w14:paraId="00000067">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0000" w:rsidDel="00000000" w:rsidP="00000000" w:rsidRDefault="00000000" w:rsidRPr="00000000" w14:paraId="00000068">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000000" w:rsidDel="00000000" w:rsidP="00000000" w:rsidRDefault="00000000" w:rsidRPr="00000000" w14:paraId="00000069">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00000" w:rsidDel="00000000" w:rsidP="00000000" w:rsidRDefault="00000000" w:rsidRPr="00000000" w14:paraId="0000006A">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Vedação a acréscimo de quantitativos</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numPr>
          <w:ilvl w:val="1"/>
          <w:numId w:val="1"/>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vedado efetuar acréscimos nos quantitativos fixados na ata de registro de preços.</w:t>
      </w:r>
    </w:p>
    <w:p w:rsidR="00000000" w:rsidDel="00000000" w:rsidP="00000000" w:rsidRDefault="00000000" w:rsidRPr="00000000" w14:paraId="0000006E">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pothivw34" w:id="5"/>
      <w:bookmarkEnd w:id="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VALIDADE, FORMALIZAÇÃO DA ATA DE REGISTRO DE PREÇOS E CADASTRO RESERVA</w:t>
      </w:r>
    </w:p>
    <w:p w:rsidR="00000000" w:rsidDel="00000000" w:rsidP="00000000" w:rsidRDefault="00000000" w:rsidRPr="00000000" w14:paraId="0000007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validade da Ata de Registro de Preços será de 01 (um) ano, contado a partir do primeiro dia útil subsequente à data de divulgação no PNCP, </w:t>
      </w:r>
      <w:r w:rsidDel="00000000" w:rsidR="00000000" w:rsidRPr="00000000">
        <w:rPr>
          <w:rFonts w:ascii="Times New Roman" w:cs="Times New Roman" w:eastAsia="Times New Roman" w:hAnsi="Times New Roman"/>
          <w:i w:val="1"/>
          <w:sz w:val="24"/>
          <w:szCs w:val="24"/>
          <w:rtl w:val="0"/>
        </w:rPr>
        <w:t xml:space="preserve">podendo ser prorrogada por igual período, mediante a anuência do fornecedor, desde que comprovado o preço vantajoso.</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01 (um) exercício financeiro.</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7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instrumento contratual de que trata o item 5.2 deverá ser assinado no prazo de validade da ata de registro de preços.</w:t>
      </w:r>
    </w:p>
    <w:p w:rsidR="00000000" w:rsidDel="00000000" w:rsidP="00000000" w:rsidRDefault="00000000" w:rsidRPr="00000000" w14:paraId="0000007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contratos decorrentes do sistema de registro de preços poderão ser alterados, observado o art. 124 da Lei nº 14.133, de 2021.</w:t>
      </w:r>
    </w:p>
    <w:p w:rsidR="00000000" w:rsidDel="00000000" w:rsidP="00000000" w:rsidRDefault="00000000" w:rsidRPr="00000000" w14:paraId="0000007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ou no aviso de contratação direta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se obrigar nos limites dela;</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incluído na ata, na forma de anexo, o registro dos licitantes ou dos fornecedores que:</w:t>
      </w:r>
    </w:p>
    <w:p w:rsidR="00000000" w:rsidDel="00000000" w:rsidP="00000000" w:rsidRDefault="00000000" w:rsidRPr="00000000" w14:paraId="0000007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Aceitarem cotar os bens, as obras ou os serviços com preços iguais aos do adjudicatário, observada a classificação da licitação; e</w:t>
      </w:r>
    </w:p>
    <w:p w:rsidR="00000000" w:rsidDel="00000000" w:rsidP="00000000" w:rsidRDefault="00000000" w:rsidRPr="00000000" w14:paraId="000000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Mantiverem sua proposta original. </w:t>
      </w:r>
      <w:bookmarkStart w:colFirst="0" w:colLast="0" w:name="bookmark=id.gjdgxs" w:id="6"/>
      <w:bookmarkEnd w:id="6"/>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07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registro a que se refere o item 5.4.2 tem por objetivo a formação de cadastro de reserva para o caso de impossibilidade de atendimento pelo signatário da ata.</w:t>
      </w:r>
    </w:p>
    <w:p w:rsidR="00000000" w:rsidDel="00000000" w:rsidP="00000000" w:rsidRDefault="00000000" w:rsidRPr="00000000" w14:paraId="0000007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fins da ordem de classificação, os licitantes ou fornecedores que aceitarem reduzir suas propostas para o preço do adjudicatário antecederão aqueles que mantiverem sua proposta original.</w:t>
      </w:r>
    </w:p>
    <w:p w:rsidR="00000000" w:rsidDel="00000000" w:rsidP="00000000" w:rsidRDefault="00000000" w:rsidRPr="00000000" w14:paraId="0000007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30j0zll" w:id="7"/>
      <w:bookmarkEnd w:id="7"/>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o licitante vencedor não assinar a ata de registro de preços, no prazo e nas condições estabelecidos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ou no aviso de contratação direta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houver o cancelamento do registro do licitante ou do registro de preços nas hipóteses previstas no item 9.</w:t>
      </w:r>
    </w:p>
    <w:p w:rsidR="00000000" w:rsidDel="00000000" w:rsidP="00000000" w:rsidRDefault="00000000" w:rsidRPr="00000000" w14:paraId="0000008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08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prazo de convocação poderá ser prorrogado 01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08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ata de registro de preços será assinada por meio de assinatura digital e disponibilizada no Sistema de Registro de Preços.</w:t>
      </w:r>
    </w:p>
    <w:p w:rsidR="00000000" w:rsidDel="00000000" w:rsidP="00000000" w:rsidRDefault="00000000" w:rsidRPr="00000000" w14:paraId="0000008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1fob9te" w:id="8"/>
      <w:bookmarkEnd w:id="8"/>
      <w:r w:rsidDel="00000000" w:rsidR="00000000" w:rsidRPr="00000000">
        <w:rPr>
          <w:rtl w:val="0"/>
        </w:rPr>
      </w:r>
    </w:p>
    <w:p w:rsidR="00000000" w:rsidDel="00000000" w:rsidP="00000000" w:rsidRDefault="00000000" w:rsidRPr="00000000" w14:paraId="0000008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nenhum dos licitantes que trata o item 5.4.2.1, aceitar a contratação nos termos do item anterior, a Administração, observados o valor estimado e sua eventual atualização nos termos do </w:t>
      </w:r>
      <w:r w:rsidDel="00000000" w:rsidR="00000000" w:rsidRPr="00000000">
        <w:rPr>
          <w:rFonts w:ascii="Times New Roman" w:cs="Times New Roman" w:eastAsia="Times New Roman" w:hAnsi="Times New Roman"/>
          <w:i w:val="1"/>
          <w:sz w:val="24"/>
          <w:szCs w:val="24"/>
          <w:rtl w:val="0"/>
        </w:rPr>
        <w:t xml:space="preserve">Edital ou aviso de contratação direta</w:t>
      </w:r>
      <w:r w:rsidDel="00000000" w:rsidR="00000000" w:rsidRPr="00000000">
        <w:rPr>
          <w:rFonts w:ascii="Times New Roman" w:cs="Times New Roman" w:eastAsia="Times New Roman" w:hAnsi="Times New Roman"/>
          <w:sz w:val="24"/>
          <w:szCs w:val="24"/>
          <w:rtl w:val="0"/>
        </w:rPr>
        <w:t xml:space="preserve">, poderá:</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8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08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9vxlqfs6sat" w:id="9"/>
      <w:bookmarkEnd w:id="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ALTERAÇÃO OU ATUALIZAÇÃO DOS PREÇOS REGISTRADOS</w:t>
      </w:r>
    </w:p>
    <w:p w:rsidR="00000000" w:rsidDel="00000000" w:rsidP="00000000" w:rsidRDefault="00000000" w:rsidRPr="00000000" w14:paraId="0000008D">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previsão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Edital ou no aviso de contratação direta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cláusula de reajustamento ou repactuação sobre os preços registrados, nos termos da Lei nº 14.133, de 2021.</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caso do reajustamento, deverá ser respeitada a contagem da anualidade e o índice previstos para a contratação;</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09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xd48q280q8r" w:id="10"/>
      <w:bookmarkEnd w:id="1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NEGOCIAÇÃO DE PREÇOS REGISTRADOS</w:t>
      </w:r>
    </w:p>
    <w:p w:rsidR="00000000" w:rsidDel="00000000" w:rsidP="00000000" w:rsidRDefault="00000000" w:rsidRPr="00000000" w14:paraId="00000096">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44sinio" w:id="11"/>
      <w:bookmarkEnd w:id="11"/>
      <w:r w:rsidDel="00000000" w:rsidR="00000000" w:rsidRPr="00000000">
        <w:rPr>
          <w:rFonts w:ascii="Times New Roman" w:cs="Times New Roman" w:eastAsia="Times New Roman" w:hAnsi="Times New Roman"/>
          <w:sz w:val="24"/>
          <w:szCs w:val="24"/>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3znysh7" w:id="12"/>
      <w:bookmarkEnd w:id="12"/>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9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2et92p0" w:id="13"/>
      <w:bookmarkEnd w:id="13"/>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tyjcwt" w:id="14"/>
      <w:bookmarkEnd w:id="14"/>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3dy6vkm" w:id="15"/>
      <w:bookmarkEnd w:id="15"/>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1t3h5sf" w:id="16"/>
      <w:bookmarkEnd w:id="16"/>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A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ati63n2ex29" w:id="17"/>
      <w:bookmarkEnd w:id="17"/>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REMANEJAMENTO DAS QUANTIDADES REGISTRADAS NA ATA DE REGISTRO DE PREÇOS</w:t>
      </w:r>
    </w:p>
    <w:p w:rsidR="00000000" w:rsidDel="00000000" w:rsidP="00000000" w:rsidRDefault="00000000" w:rsidRPr="00000000" w14:paraId="000000A5">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A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remanejamento somente poderá ser feito:</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órgão ou entidade participante para órgão ou entidade participante; ou</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órgão ou entidade participante para órgão ou entidade não participante.</w:t>
      </w:r>
    </w:p>
    <w:p w:rsidR="00000000" w:rsidDel="00000000" w:rsidP="00000000" w:rsidRDefault="00000000" w:rsidRPr="00000000" w14:paraId="000000A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órgão ou entidade gerenciadora que tiver estimado as quantidades que pretende contratar será considerado participante para efeito do remanejamento.</w:t>
      </w:r>
      <w:bookmarkStart w:colFirst="0" w:colLast="0" w:name="bookmark=id.4d34og8" w:id="18"/>
      <w:bookmarkEnd w:id="18"/>
      <w:r w:rsidDel="00000000" w:rsidR="00000000" w:rsidRPr="00000000">
        <w:rPr>
          <w:rtl w:val="0"/>
        </w:rPr>
      </w:r>
    </w:p>
    <w:p w:rsidR="00000000" w:rsidDel="00000000" w:rsidP="00000000" w:rsidRDefault="00000000" w:rsidRPr="00000000" w14:paraId="000000A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remanejamento de órgão ou entidade participante para órgão ou entidade não participante, serão observados os limites previstos no art. 32 do Decreto nº 11.462, de 2023.</w:t>
      </w:r>
    </w:p>
    <w:p w:rsidR="00000000" w:rsidDel="00000000" w:rsidP="00000000" w:rsidRDefault="00000000" w:rsidRPr="00000000" w14:paraId="000000A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A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A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0000" w:rsidDel="00000000" w:rsidP="00000000" w:rsidRDefault="00000000" w:rsidRPr="00000000" w14:paraId="000000AF">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ie30fjtpuedu" w:id="19"/>
      <w:bookmarkEnd w:id="1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CANCELAMENTO DO REGISTRO DO LICITANTE VENCEDOR E DOS PREÇOS REGISTRADOS</w:t>
      </w:r>
    </w:p>
    <w:p w:rsidR="00000000" w:rsidDel="00000000" w:rsidP="00000000" w:rsidRDefault="00000000" w:rsidRPr="00000000" w14:paraId="000000B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registro do fornecedor será cancelado pelo gerenciador, quando o fornecedor:</w:t>
      </w:r>
      <w:bookmarkStart w:colFirst="0" w:colLast="0" w:name="bookmark=id.2s8eyo1" w:id="20"/>
      <w:bookmarkEnd w:id="20"/>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Descumprir as condições da ata de registro de preços, sem motivo justificado;</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Sofrer sanção prevista nos incisos III ou IV do caput do art. 156 da Lei nº 14.133, de 2021.</w:t>
      </w:r>
    </w:p>
    <w:p w:rsidR="00000000" w:rsidDel="00000000" w:rsidP="00000000" w:rsidRDefault="00000000" w:rsidRPr="00000000" w14:paraId="000000B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aplicação de sanção prevista nos incisos III ou IV 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caput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0000" w:rsidDel="00000000" w:rsidP="00000000" w:rsidRDefault="00000000" w:rsidRPr="00000000" w14:paraId="000000B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0B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0B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17dp8vu" w:id="21"/>
      <w:bookmarkEnd w:id="21"/>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razão de interesse público;</w:t>
      </w:r>
    </w:p>
    <w:p w:rsidR="00000000" w:rsidDel="00000000" w:rsidP="00000000" w:rsidRDefault="00000000" w:rsidRPr="00000000" w14:paraId="000000B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pedido do fornecedor, decorrente de caso fortuito ou força maior; ou</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não houver êxito nas negociações, nas hipóteses em que o preço de mercado tornar-se superior ou inferior ao preço registrado, nos termos dos artigos 26, § 3º e 27, § 4º, ambos do Decreto nº 11.462, de 2023.</w:t>
      </w:r>
    </w:p>
    <w:p w:rsidR="00000000" w:rsidDel="00000000" w:rsidP="00000000" w:rsidRDefault="00000000" w:rsidRPr="00000000" w14:paraId="000000B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PENALIDADES</w:t>
      </w:r>
    </w:p>
    <w:p w:rsidR="00000000" w:rsidDel="00000000" w:rsidP="00000000" w:rsidRDefault="00000000" w:rsidRPr="00000000" w14:paraId="000000C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descumprimento da Ata de Registro de Preços ensejará aplicação das penalidades estabelecidas no </w:t>
      </w:r>
      <w:r w:rsidDel="00000000" w:rsidR="00000000" w:rsidRPr="00000000">
        <w:rPr>
          <w:rFonts w:ascii="Times New Roman" w:cs="Times New Roman" w:eastAsia="Times New Roman" w:hAnsi="Times New Roman"/>
          <w:i w:val="1"/>
          <w:sz w:val="24"/>
          <w:szCs w:val="24"/>
          <w:rtl w:val="0"/>
        </w:rPr>
        <w:t xml:space="preserve">Edital ou no aviso de contratação direta.</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sanções também se aplicam aos integrantes do cadastro de reserva no registro de preços que, convocados, não honrarem o compromisso assumido injustificadamente após terem assinado a ata.</w:t>
      </w:r>
    </w:p>
    <w:p w:rsidR="00000000" w:rsidDel="00000000" w:rsidP="00000000" w:rsidRDefault="00000000" w:rsidRPr="00000000" w14:paraId="000000C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000000" w:rsidDel="00000000" w:rsidP="00000000" w:rsidRDefault="00000000" w:rsidRPr="00000000" w14:paraId="000000C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C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CONDIÇÕES GERAIS</w:t>
      </w:r>
    </w:p>
    <w:p w:rsidR="00000000" w:rsidDel="00000000" w:rsidP="00000000" w:rsidRDefault="00000000" w:rsidRPr="00000000" w14:paraId="000000C7">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rFonts w:ascii="Times New Roman" w:cs="Times New Roman" w:eastAsia="Times New Roman" w:hAnsi="Times New Roman"/>
          <w:i w:val="1"/>
          <w:sz w:val="24"/>
          <w:szCs w:val="24"/>
          <w:rtl w:val="0"/>
        </w:rPr>
        <w:t xml:space="preserve">ANEXO AO EDITAL OU AVISO DE CONTRATAÇÃO DIRETA.</w:t>
      </w:r>
      <w:r w:rsidDel="00000000" w:rsidR="00000000" w:rsidRPr="00000000">
        <w:rPr>
          <w:rtl w:val="0"/>
        </w:rPr>
      </w:r>
    </w:p>
    <w:p w:rsidR="00000000" w:rsidDel="00000000" w:rsidP="00000000" w:rsidRDefault="00000000" w:rsidRPr="00000000" w14:paraId="000000C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bookmarkStart w:colFirst="0" w:colLast="0" w:name="_heading=h.1ksv4uv" w:id="22"/>
      <w:bookmarkEnd w:id="22"/>
      <w:r w:rsidDel="00000000" w:rsidR="00000000" w:rsidRPr="00000000">
        <w:rPr>
          <w:rFonts w:ascii="Times New Roman" w:cs="Times New Roman" w:eastAsia="Times New Roman" w:hAnsi="Times New Roman"/>
          <w:sz w:val="24"/>
          <w:szCs w:val="24"/>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C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C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C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CE">
      <w:pPr>
        <w:widowControl w:val="0"/>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firmeza e validade do pactuado, a presente Ata foi lavrada em .... (....) vias de igual teor, que, depois de lida e achada em ordem, vai assinada pelas partes </w:t>
      </w:r>
      <w:r w:rsidDel="00000000" w:rsidR="00000000" w:rsidRPr="00000000">
        <w:rPr>
          <w:rFonts w:ascii="Times New Roman" w:cs="Times New Roman" w:eastAsia="Times New Roman" w:hAnsi="Times New Roman"/>
          <w:i w:val="1"/>
          <w:sz w:val="24"/>
          <w:szCs w:val="24"/>
          <w:rtl w:val="0"/>
        </w:rPr>
        <w:t xml:space="preserve">e encaminhada cópia aos demais órgãos participantes (se houver).</w:t>
      </w:r>
      <w:r w:rsidDel="00000000" w:rsidR="00000000" w:rsidRPr="00000000">
        <w:rPr>
          <w:rtl w:val="0"/>
        </w:rPr>
      </w:r>
    </w:p>
    <w:p w:rsidR="00000000" w:rsidDel="00000000" w:rsidP="00000000" w:rsidRDefault="00000000" w:rsidRPr="00000000" w14:paraId="000000C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2">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3">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Local e data</w:t>
      </w:r>
    </w:p>
    <w:p w:rsidR="00000000" w:rsidDel="00000000" w:rsidP="00000000" w:rsidRDefault="00000000" w:rsidRPr="00000000" w14:paraId="000000D4">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Assinaturas</w:t>
      </w:r>
    </w:p>
    <w:p w:rsidR="00000000" w:rsidDel="00000000" w:rsidP="00000000" w:rsidRDefault="00000000" w:rsidRPr="00000000" w14:paraId="000000D5">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Representante legal do órgão gerenciador e representante(s) legal(is) do(s) fornecedor(s) registrado(s)</w:t>
      </w:r>
    </w:p>
    <w:p w:rsidR="00000000" w:rsidDel="00000000" w:rsidP="00000000" w:rsidRDefault="00000000" w:rsidRPr="00000000" w14:paraId="000000D6">
      <w:pPr>
        <w:rPr>
          <w:rFonts w:ascii="Times New Roman" w:cs="Times New Roman" w:eastAsia="Times New Roman" w:hAnsi="Times New Roman"/>
          <w:b w:val="1"/>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D7">
      <w:pPr>
        <w:tabs>
          <w:tab w:val="left" w:leader="none" w:pos="1418"/>
        </w:tabs>
        <w:spacing w:line="360" w:lineRule="auto"/>
        <w:ind w:right="-15"/>
        <w:jc w:val="center"/>
        <w:rPr>
          <w:rFonts w:ascii="Times New Roman" w:cs="Times New Roman" w:eastAsia="Times New Roman" w:hAnsi="Times New Roman"/>
          <w:b w:val="1"/>
          <w:sz w:val="24"/>
          <w:szCs w:val="24"/>
          <w:highlight w:val="white"/>
          <w:u w:val="single"/>
        </w:rPr>
      </w:pPr>
      <w:r w:rsidDel="00000000" w:rsidR="00000000" w:rsidRPr="00000000">
        <w:rPr>
          <w:rFonts w:ascii="Times New Roman" w:cs="Times New Roman" w:eastAsia="Times New Roman" w:hAnsi="Times New Roman"/>
          <w:b w:val="1"/>
          <w:sz w:val="24"/>
          <w:szCs w:val="24"/>
          <w:highlight w:val="white"/>
          <w:u w:val="single"/>
          <w:rtl w:val="0"/>
        </w:rPr>
        <w:t xml:space="preserve">ANEXO DA ATA DE REGISTRO DE PREÇOS</w:t>
      </w:r>
    </w:p>
    <w:p w:rsidR="00000000" w:rsidDel="00000000" w:rsidP="00000000" w:rsidRDefault="00000000" w:rsidRPr="00000000" w14:paraId="000000D8">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9">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A">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CADASTRO RESERVA</w:t>
      </w:r>
    </w:p>
    <w:p w:rsidR="00000000" w:rsidDel="00000000" w:rsidP="00000000" w:rsidRDefault="00000000" w:rsidRPr="00000000" w14:paraId="000000DB">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C">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DD">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DE">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DF">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E0">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tbl>
      <w:tblPr>
        <w:tblStyle w:val="Table3"/>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0E2">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0E3">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0E5">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ED">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E">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F">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0F0">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1">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0F2">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3">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4">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F5">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6">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F7">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8">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9">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A">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B">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C">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D">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FE">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FF">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00">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01">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102">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103">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104">
      <w:pPr>
        <w:tabs>
          <w:tab w:val="left" w:leader="none" w:pos="1418"/>
        </w:tabs>
        <w:spacing w:line="360" w:lineRule="auto"/>
        <w:ind w:right="-15"/>
        <w:jc w:val="center"/>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Seguindo a ordem de classificação, segue relação de fornecedores que mantiveram sua proposta original:</w:t>
      </w:r>
    </w:p>
    <w:p w:rsidR="00000000" w:rsidDel="00000000" w:rsidP="00000000" w:rsidRDefault="00000000" w:rsidRPr="00000000" w14:paraId="00000105">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p w:rsidR="00000000" w:rsidDel="00000000" w:rsidP="00000000" w:rsidRDefault="00000000" w:rsidRPr="00000000" w14:paraId="00000106">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p w:rsidR="00000000" w:rsidDel="00000000" w:rsidP="00000000" w:rsidRDefault="00000000" w:rsidRPr="00000000" w14:paraId="00000107">
      <w:pPr>
        <w:tabs>
          <w:tab w:val="left" w:leader="none" w:pos="1418"/>
        </w:tabs>
        <w:spacing w:line="360" w:lineRule="auto"/>
        <w:ind w:right="-15"/>
        <w:jc w:val="center"/>
        <w:rPr>
          <w:rFonts w:ascii="Times New Roman" w:cs="Times New Roman" w:eastAsia="Times New Roman" w:hAnsi="Times New Roman"/>
          <w:b w:val="1"/>
          <w:i w:val="1"/>
          <w:sz w:val="24"/>
          <w:szCs w:val="24"/>
          <w:highlight w:val="white"/>
        </w:rPr>
      </w:pPr>
      <w:r w:rsidDel="00000000" w:rsidR="00000000" w:rsidRPr="00000000">
        <w:rPr>
          <w:rtl w:val="0"/>
        </w:rPr>
      </w:r>
    </w:p>
    <w:tbl>
      <w:tblPr>
        <w:tblStyle w:val="Table4"/>
        <w:tblW w:w="8918.000000000002" w:type="dxa"/>
        <w:jc w:val="left"/>
        <w:tblInd w:w="10.0" w:type="dxa"/>
        <w:tblLayout w:type="fixed"/>
        <w:tblLook w:val="0000"/>
      </w:tblPr>
      <w:tblGrid>
        <w:gridCol w:w="497"/>
        <w:gridCol w:w="1191"/>
        <w:gridCol w:w="1134"/>
        <w:gridCol w:w="1276"/>
        <w:gridCol w:w="851"/>
        <w:gridCol w:w="992"/>
        <w:gridCol w:w="992"/>
        <w:gridCol w:w="851"/>
        <w:gridCol w:w="1134"/>
        <w:tblGridChange w:id="0">
          <w:tblGrid>
            <w:gridCol w:w="497"/>
            <w:gridCol w:w="1191"/>
            <w:gridCol w:w="1134"/>
            <w:gridCol w:w="1276"/>
            <w:gridCol w:w="851"/>
            <w:gridCol w:w="992"/>
            <w:gridCol w:w="992"/>
            <w:gridCol w:w="851"/>
            <w:gridCol w:w="113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Item</w:t>
            </w:r>
          </w:p>
          <w:p w:rsidR="00000000" w:rsidDel="00000000" w:rsidP="00000000" w:rsidRDefault="00000000" w:rsidRPr="00000000" w14:paraId="00000109">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w:t>
            </w:r>
          </w:p>
          <w:p w:rsidR="00000000" w:rsidDel="00000000" w:rsidP="00000000" w:rsidRDefault="00000000" w:rsidRPr="00000000" w14:paraId="0000010A">
            <w:pPr>
              <w:widowControl w:val="0"/>
              <w:spacing w:line="360" w:lineRule="auto"/>
              <w:ind w:right="-3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w:t>
            </w:r>
          </w:p>
        </w:tc>
        <w:tc>
          <w:tcPr>
            <w:gridSpan w:val="8"/>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widowControl w:val="0"/>
              <w:spacing w:line="360" w:lineRule="auto"/>
              <w:ind w:right="-3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rtl w:val="0"/>
              </w:rPr>
              <w:t xml:space="preserve">Fornecedor </w:t>
            </w:r>
            <w:r w:rsidDel="00000000" w:rsidR="00000000" w:rsidRPr="00000000">
              <w:rPr>
                <w:rFonts w:ascii="Times New Roman" w:cs="Times New Roman" w:eastAsia="Times New Roman" w:hAnsi="Times New Roman"/>
                <w:b w:val="1"/>
                <w:i w:val="1"/>
                <w:rtl w:val="0"/>
              </w:rPr>
              <w:t xml:space="preserve">(razão social, CNPJ/MF, endereço, contatos, representante)</w:t>
            </w:r>
          </w:p>
          <w:p w:rsidR="00000000" w:rsidDel="00000000" w:rsidP="00000000" w:rsidRDefault="00000000" w:rsidRPr="00000000" w14:paraId="0000010C">
            <w:pPr>
              <w:widowControl w:val="0"/>
              <w:spacing w:line="360" w:lineRule="auto"/>
              <w:ind w:right="-30"/>
              <w:jc w:val="center"/>
              <w:rPr>
                <w:rFonts w:ascii="Times New Roman" w:cs="Times New Roman" w:eastAsia="Times New Roman" w:hAnsi="Times New Roman"/>
                <w:b w:val="1"/>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114">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5">
            <w:pPr>
              <w:widowControl w:val="0"/>
              <w:spacing w:line="360" w:lineRule="auto"/>
              <w:ind w:right="-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6">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Marca </w:t>
            </w:r>
          </w:p>
          <w:p w:rsidR="00000000" w:rsidDel="00000000" w:rsidP="00000000" w:rsidRDefault="00000000" w:rsidRPr="00000000" w14:paraId="00000117">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exigida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8">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w:t>
            </w:r>
          </w:p>
          <w:p w:rsidR="00000000" w:rsidDel="00000000" w:rsidP="00000000" w:rsidRDefault="00000000" w:rsidRPr="00000000" w14:paraId="00000119">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exigido no edital)</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A">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B">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Máxima</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1C">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Quantidade Mínima</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D">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1E">
            <w:pPr>
              <w:widowControl w:val="0"/>
              <w:spacing w:line="360" w:lineRule="auto"/>
              <w:ind w:right="-3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1F">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0">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1">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2">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3">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4">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25">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26">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27">
            <w:pPr>
              <w:widowControl w:val="0"/>
              <w:spacing w:line="360" w:lineRule="auto"/>
              <w:ind w:right="-30"/>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28">
      <w:pPr>
        <w:tabs>
          <w:tab w:val="left" w:leader="none" w:pos="1418"/>
        </w:tabs>
        <w:spacing w:line="360" w:lineRule="auto"/>
        <w:ind w:right="-15"/>
        <w:rPr>
          <w:rFonts w:ascii="Times New Roman" w:cs="Times New Roman" w:eastAsia="Times New Roman" w:hAnsi="Times New Roman"/>
          <w:b w:val="1"/>
          <w:i w:val="1"/>
          <w:sz w:val="24"/>
          <w:szCs w:val="24"/>
          <w:highlight w:val="white"/>
        </w:rPr>
      </w:pPr>
      <w:r w:rsidDel="00000000" w:rsidR="00000000" w:rsidRPr="00000000">
        <w:rPr>
          <w:rtl w:val="0"/>
        </w:rPr>
      </w:r>
    </w:p>
    <w:sectPr>
      <w:headerReference r:id="rId9" w:type="default"/>
      <w:headerReference r:id="rId10" w:type="first"/>
      <w:footerReference r:id="rId11" w:type="default"/>
      <w:pgSz w:h="16838" w:w="11906" w:orient="portrait"/>
      <w:pgMar w:bottom="1702" w:top="1418" w:left="1700" w:right="1274" w:header="709" w:footer="8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Atualização: maio/2023</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Ata de Registro de Preços –  Lei nº 14.133, de 2021.</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Aprovado pela Secretaria de Gestão e Inovação.</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Identidade visual pela Secretaria de Gestão e Inovação.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não haverá possibilidade de adesão à </w:t>
      </w:r>
      <w:r w:rsidDel="00000000" w:rsidR="00000000" w:rsidRPr="00000000">
        <w:rPr>
          <w:rFonts w:ascii="Times New Roman" w:cs="Times New Roman" w:eastAsia="Times New Roman" w:hAnsi="Times New Roman"/>
          <w:b w:val="1"/>
          <w:color w:val="bfbfbf"/>
          <w:rtl w:val="0"/>
        </w:rPr>
        <w:t xml:space="preserve">A</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ta de </w:t>
      </w:r>
      <w:r w:rsidDel="00000000" w:rsidR="00000000" w:rsidRPr="00000000">
        <w:rPr>
          <w:rFonts w:ascii="Times New Roman" w:cs="Times New Roman" w:eastAsia="Times New Roman" w:hAnsi="Times New Roman"/>
          <w:b w:val="1"/>
          <w:color w:val="bfbfbf"/>
          <w:rtl w:val="0"/>
        </w:rPr>
        <w:t xml:space="preserve">R</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egistro de </w:t>
      </w:r>
      <w:r w:rsidDel="00000000" w:rsidR="00000000" w:rsidRPr="00000000">
        <w:rPr>
          <w:rFonts w:ascii="Times New Roman" w:cs="Times New Roman" w:eastAsia="Times New Roman" w:hAnsi="Times New Roman"/>
          <w:b w:val="1"/>
          <w:color w:val="bfbfbf"/>
          <w:rtl w:val="0"/>
        </w:rPr>
        <w:t xml:space="preserve">P</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reços, tendo em vista que </w:t>
      </w:r>
      <w:r w:rsidDel="00000000" w:rsidR="00000000" w:rsidRPr="00000000">
        <w:rPr>
          <w:rFonts w:ascii="Times New Roman" w:cs="Times New Roman" w:eastAsia="Times New Roman" w:hAnsi="Times New Roman"/>
          <w:b w:val="1"/>
          <w:color w:val="bfbfbf"/>
          <w:rtl w:val="0"/>
        </w:rPr>
        <w:t xml:space="preserve">tal hipótese somente pode ocorrer quando existe autorização do órgão central SISP (art. 1º, § 3º, da IN SGD/ME nº 94, de 2022).</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A">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Pregão Eletrônico UFPB/SOF/CLC Nº </w:t>
    </w:r>
    <w:r w:rsidDel="00000000" w:rsidR="00000000" w:rsidRPr="00000000">
      <w:rPr>
        <w:rFonts w:ascii="Times New Roman" w:cs="Times New Roman" w:eastAsia="Times New Roman" w:hAnsi="Times New Roman"/>
        <w:b w:val="1"/>
        <w:i w:val="1"/>
        <w:highlight w:val="yellow"/>
        <w:rtl w:val="0"/>
      </w:rPr>
      <w:t xml:space="preserve">XXX/2023</w:t>
    </w:r>
    <w:r w:rsidDel="00000000" w:rsidR="00000000" w:rsidRPr="00000000">
      <w:rPr>
        <w:rFonts w:ascii="Times New Roman" w:cs="Times New Roman" w:eastAsia="Times New Roman" w:hAnsi="Times New Roman"/>
        <w:b w:val="1"/>
        <w:i w:val="1"/>
        <w:rtl w:val="0"/>
      </w:rPr>
      <w:tab/>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B">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Ata de Registro de Preços UFPB/SOF/CLC Nº </w:t>
    </w:r>
    <w:r w:rsidDel="00000000" w:rsidR="00000000" w:rsidRPr="00000000">
      <w:rPr>
        <w:rFonts w:ascii="Times New Roman" w:cs="Times New Roman" w:eastAsia="Times New Roman" w:hAnsi="Times New Roman"/>
        <w:b w:val="1"/>
        <w:i w:val="1"/>
        <w:highlight w:val="yellow"/>
        <w:rtl w:val="0"/>
      </w:rPr>
      <w:t xml:space="preserve">XXX/2024</w:t>
    </w:r>
    <w:r w:rsidDel="00000000" w:rsidR="00000000" w:rsidRPr="00000000">
      <w:rPr>
        <w:rFonts w:ascii="Times New Roman" w:cs="Times New Roman" w:eastAsia="Times New Roman" w:hAnsi="Times New Roman"/>
        <w:b w:val="1"/>
        <w:i w:val="1"/>
        <w:rtl w:val="0"/>
      </w:rPr>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85" w:hanging="1425"/>
      </w:pPr>
      <w:rPr>
        <w:b w:val="1"/>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dnLDV5DnipJNxgJyU67zTpfvIA==">CgMxLjAyDmgucHcwMzg1a3hrb3dwMgloLjMwajB6bGwyDmguNzFyazU5anY2Z2M2Mg5oLmgxeG84cWo5NjJzcjIJaC4xdDNoNXNmMgxoLnhwb3RoaXZ3MzQyCWlkLmdqZGd4czIKaWQuMzBqMHpsbDIKaWQuMWZvYjl0ZTIOaC4yOXZ4bHFmczZzYXQyDmgudnhkNDhxMjgwcThyMgloLjQ0c2luaW8yCmlkLjN6bnlzaDcyCmlkLjJldDkycDAyCWlkLnR5amN3dDIKaWQuM2R5NnZrbTIKaWQuMXQzaDVzZjIOaC54YXRpNjNuMmV4MjkyCmlkLjRkMzRvZzgyDmguaWUzMGZqdHB1ZWR1MgppZC4yczhleW8xMgppZC4xN2RwOHZ1MgloLjFrc3Y0dXY4AHIhMUtCdDZHaktiUVZzUVAzTEpVLVZWZ283ZXN2NmxyZ3o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ies>
</file>